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E0" w:rsidRDefault="00975857" w:rsidP="00A660AB">
      <w:pPr>
        <w:pStyle w:val="NormalWeb"/>
        <w:rPr>
          <w:rFonts w:ascii="Arial" w:hAnsi="Arial" w:cs="Arial"/>
          <w:sz w:val="20"/>
          <w:szCs w:val="20"/>
        </w:rPr>
        <w:sectPr w:rsidR="00767FE0" w:rsidSect="00EE38F3"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  <w:b/>
          <w:bCs/>
          <w:noProof/>
          <w:sz w:val="20"/>
          <w:szCs w:val="20"/>
          <w:lang w:val="es-AR" w:eastAsia="es-AR"/>
        </w:rPr>
        <w:t>Cdor. DANIEL MARCELO PIASTRELLINI</w:t>
      </w:r>
      <w:r w:rsidR="00847291" w:rsidRPr="00847291">
        <w:rPr>
          <w:noProof/>
          <w:lang w:eastAsia="es-AR"/>
        </w:rPr>
        <w:t xml:space="preserve"> </w:t>
      </w:r>
      <w:r w:rsidR="000068BC">
        <w:rPr>
          <w:noProof/>
          <w:lang w:val="es-AR" w:eastAsia="es-AR"/>
        </w:rPr>
        <w:lastRenderedPageBreak/>
        <w:drawing>
          <wp:inline distT="0" distB="0" distL="0" distR="0" wp14:anchorId="2DD179CB" wp14:editId="583A253B">
            <wp:extent cx="1276350" cy="16192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60AB" w:rsidRDefault="00A660AB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Fecha de nacimiento: 15/11/1970</w:t>
      </w:r>
    </w:p>
    <w:p w:rsidR="00A660AB" w:rsidRDefault="00A660AB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Estado civil: </w:t>
      </w:r>
      <w:r w:rsidR="002449C5">
        <w:rPr>
          <w:rFonts w:ascii="Arial" w:hAnsi="Arial" w:cs="Arial"/>
          <w:sz w:val="20"/>
          <w:szCs w:val="20"/>
        </w:rPr>
        <w:t>Divorciado</w:t>
      </w:r>
    </w:p>
    <w:p w:rsidR="00A660AB" w:rsidRDefault="00A660AB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Nacionalidad: Argentina</w:t>
      </w:r>
    </w:p>
    <w:p w:rsidR="00767FE0" w:rsidRPr="00D41B1A" w:rsidRDefault="00A660AB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Domicilio: </w:t>
      </w:r>
      <w:r w:rsidR="001B17BD">
        <w:rPr>
          <w:rFonts w:ascii="Arial" w:hAnsi="Arial" w:cs="Arial"/>
          <w:sz w:val="20"/>
          <w:szCs w:val="20"/>
        </w:rPr>
        <w:t>20 de junio 357</w:t>
      </w:r>
      <w:r w:rsidR="00975857">
        <w:rPr>
          <w:rFonts w:ascii="Arial" w:hAnsi="Arial" w:cs="Arial"/>
          <w:sz w:val="20"/>
          <w:szCs w:val="20"/>
        </w:rPr>
        <w:t xml:space="preserve"> – San Rafael  - Mendoza</w:t>
      </w:r>
    </w:p>
    <w:p w:rsidR="00975857" w:rsidRDefault="00767FE0" w:rsidP="00767FE0">
      <w:pPr>
        <w:pStyle w:val="NormalWeb"/>
        <w:pBdr>
          <w:bottom w:val="single" w:sz="4" w:space="1" w:color="auto"/>
        </w:pBdr>
        <w:rPr>
          <w:rFonts w:ascii="Arial" w:hAnsi="Arial" w:cs="Arial"/>
          <w:sz w:val="20"/>
          <w:szCs w:val="20"/>
          <w:lang w:val="pt-BR"/>
        </w:rPr>
      </w:pPr>
      <w:proofErr w:type="spellStart"/>
      <w:r w:rsidRPr="00975857">
        <w:rPr>
          <w:rFonts w:ascii="Arial" w:hAnsi="Arial" w:cs="Arial"/>
          <w:sz w:val="20"/>
          <w:szCs w:val="20"/>
          <w:lang w:val="pt-BR"/>
        </w:rPr>
        <w:t>Teléfono</w:t>
      </w:r>
      <w:proofErr w:type="spellEnd"/>
      <w:r w:rsidRPr="00975857">
        <w:rPr>
          <w:rFonts w:ascii="Arial" w:hAnsi="Arial" w:cs="Arial"/>
          <w:sz w:val="20"/>
          <w:szCs w:val="20"/>
          <w:lang w:val="pt-BR"/>
        </w:rPr>
        <w:t xml:space="preserve">: </w:t>
      </w:r>
      <w:r w:rsidR="00975857" w:rsidRPr="00975857">
        <w:rPr>
          <w:rFonts w:ascii="Arial" w:hAnsi="Arial" w:cs="Arial"/>
          <w:sz w:val="20"/>
          <w:szCs w:val="20"/>
          <w:lang w:val="pt-BR"/>
        </w:rPr>
        <w:t>260</w:t>
      </w:r>
      <w:r w:rsidR="000F5652">
        <w:rPr>
          <w:rFonts w:ascii="Arial" w:hAnsi="Arial" w:cs="Arial"/>
          <w:sz w:val="20"/>
          <w:szCs w:val="20"/>
          <w:lang w:val="pt-BR"/>
        </w:rPr>
        <w:t>4670866</w:t>
      </w:r>
    </w:p>
    <w:p w:rsidR="00975857" w:rsidRDefault="00767FE0" w:rsidP="00767FE0">
      <w:pPr>
        <w:pStyle w:val="NormalWeb"/>
        <w:pBdr>
          <w:bottom w:val="single" w:sz="4" w:space="1" w:color="auto"/>
        </w:pBdr>
        <w:rPr>
          <w:rFonts w:ascii="Arial" w:hAnsi="Arial" w:cs="Arial"/>
          <w:sz w:val="20"/>
          <w:szCs w:val="20"/>
          <w:lang w:val="pt-BR"/>
        </w:rPr>
      </w:pPr>
      <w:proofErr w:type="gramStart"/>
      <w:r w:rsidRPr="00975857">
        <w:rPr>
          <w:rFonts w:ascii="Arial" w:hAnsi="Arial" w:cs="Arial"/>
          <w:sz w:val="20"/>
          <w:szCs w:val="20"/>
          <w:lang w:val="pt-BR"/>
        </w:rPr>
        <w:t>e-mail</w:t>
      </w:r>
      <w:proofErr w:type="gramEnd"/>
      <w:r w:rsidR="00975857">
        <w:rPr>
          <w:rFonts w:ascii="Arial" w:hAnsi="Arial" w:cs="Arial"/>
          <w:sz w:val="20"/>
          <w:szCs w:val="20"/>
          <w:lang w:val="pt-BR"/>
        </w:rPr>
        <w:t>1</w:t>
      </w:r>
      <w:r w:rsidRPr="00975857">
        <w:rPr>
          <w:rFonts w:ascii="Arial" w:hAnsi="Arial" w:cs="Arial"/>
          <w:sz w:val="20"/>
          <w:szCs w:val="20"/>
          <w:lang w:val="pt-BR"/>
        </w:rPr>
        <w:t>:</w:t>
      </w:r>
      <w:r w:rsidR="00975857" w:rsidRPr="00975857">
        <w:rPr>
          <w:rFonts w:ascii="Arial" w:hAnsi="Arial" w:cs="Arial"/>
          <w:sz w:val="20"/>
          <w:szCs w:val="20"/>
          <w:lang w:val="pt-BR"/>
        </w:rPr>
        <w:t xml:space="preserve"> </w:t>
      </w:r>
      <w:hyperlink r:id="rId10" w:history="1">
        <w:r w:rsidR="00975857" w:rsidRPr="0020173B">
          <w:rPr>
            <w:rStyle w:val="Hipervnculo"/>
            <w:rFonts w:ascii="Arial" w:hAnsi="Arial" w:cs="Arial"/>
            <w:sz w:val="20"/>
            <w:szCs w:val="20"/>
            <w:lang w:val="pt-BR"/>
          </w:rPr>
          <w:t>daniel.piastrellini@gmail.com</w:t>
        </w:r>
      </w:hyperlink>
      <w:r w:rsidR="00975857">
        <w:rPr>
          <w:rFonts w:ascii="Arial" w:hAnsi="Arial" w:cs="Arial"/>
          <w:sz w:val="20"/>
          <w:szCs w:val="20"/>
          <w:lang w:val="pt-BR"/>
        </w:rPr>
        <w:t xml:space="preserve"> </w:t>
      </w:r>
    </w:p>
    <w:p w:rsidR="00767FE0" w:rsidRPr="00975857" w:rsidRDefault="00767FE0" w:rsidP="00767FE0">
      <w:pPr>
        <w:pStyle w:val="NormalWeb"/>
        <w:pBdr>
          <w:bottom w:val="single" w:sz="4" w:space="1" w:color="auto"/>
        </w:pBdr>
        <w:rPr>
          <w:rFonts w:ascii="Arial" w:hAnsi="Arial" w:cs="Arial"/>
          <w:sz w:val="20"/>
          <w:szCs w:val="20"/>
          <w:lang w:val="pt-BR"/>
        </w:rPr>
      </w:pPr>
    </w:p>
    <w:p w:rsidR="00767FE0" w:rsidRDefault="00767FE0" w:rsidP="00767FE0">
      <w:pPr>
        <w:pStyle w:val="NormalWeb"/>
        <w:rPr>
          <w:rStyle w:val="Textoennegrita"/>
          <w:rFonts w:ascii="Arial" w:hAnsi="Arial" w:cs="Arial"/>
          <w:sz w:val="20"/>
          <w:szCs w:val="20"/>
        </w:rPr>
      </w:pPr>
      <w:r w:rsidRPr="00D41B1A">
        <w:rPr>
          <w:rStyle w:val="Textoennegrita"/>
          <w:rFonts w:ascii="Arial" w:hAnsi="Arial" w:cs="Arial"/>
          <w:sz w:val="20"/>
          <w:szCs w:val="20"/>
        </w:rPr>
        <w:t>EXPERIENCIA PROFESIONAL</w:t>
      </w:r>
    </w:p>
    <w:p w:rsidR="00BD4657" w:rsidRPr="00BD4657" w:rsidRDefault="00BD4657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 xml:space="preserve">ACTUALMENTE: </w:t>
      </w:r>
      <w:r>
        <w:rPr>
          <w:rStyle w:val="Textoennegrita"/>
          <w:rFonts w:ascii="Arial" w:hAnsi="Arial" w:cs="Arial"/>
          <w:b w:val="0"/>
          <w:sz w:val="20"/>
          <w:szCs w:val="20"/>
        </w:rPr>
        <w:t>Propietario de Salón de Eventos en San Rafael - Mendoza</w:t>
      </w:r>
    </w:p>
    <w:p w:rsidR="002449C5" w:rsidRPr="00D41B1A" w:rsidRDefault="002449C5" w:rsidP="002449C5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TASSAROLI S.A.</w:t>
      </w:r>
      <w:r w:rsidRPr="00D41B1A">
        <w:rPr>
          <w:rFonts w:ascii="Arial" w:hAnsi="Arial" w:cs="Arial"/>
          <w:sz w:val="20"/>
          <w:szCs w:val="20"/>
        </w:rPr>
        <w:t xml:space="preserve">, </w:t>
      </w:r>
      <w:r w:rsidRPr="00D41B1A">
        <w:rPr>
          <w:rStyle w:val="alignizq"/>
          <w:rFonts w:ascii="Arial" w:hAnsi="Arial" w:cs="Arial"/>
          <w:sz w:val="20"/>
          <w:szCs w:val="20"/>
        </w:rPr>
        <w:t xml:space="preserve">Desde </w:t>
      </w:r>
      <w:r>
        <w:rPr>
          <w:rStyle w:val="alignizq"/>
          <w:rFonts w:ascii="Arial" w:hAnsi="Arial" w:cs="Arial"/>
          <w:sz w:val="20"/>
          <w:szCs w:val="20"/>
        </w:rPr>
        <w:t>01/2016 a 05/2018</w:t>
      </w:r>
    </w:p>
    <w:p w:rsidR="002449C5" w:rsidRDefault="002449C5" w:rsidP="002449C5">
      <w:pPr>
        <w:pStyle w:val="NormalWeb"/>
        <w:rPr>
          <w:rStyle w:val="Textoennegrita"/>
          <w:rFonts w:ascii="Arial" w:hAnsi="Arial" w:cs="Arial"/>
          <w:sz w:val="20"/>
          <w:szCs w:val="20"/>
        </w:rPr>
      </w:pPr>
      <w:proofErr w:type="spellStart"/>
      <w:r>
        <w:rPr>
          <w:rStyle w:val="Textoennegrita"/>
          <w:rFonts w:ascii="Arial" w:hAnsi="Arial" w:cs="Arial"/>
          <w:sz w:val="20"/>
          <w:szCs w:val="20"/>
        </w:rPr>
        <w:t>Controller</w:t>
      </w:r>
      <w:proofErr w:type="spellEnd"/>
    </w:p>
    <w:p w:rsidR="002449C5" w:rsidRDefault="00B003FF" w:rsidP="00B003FF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Relevamiento de procesos</w:t>
      </w:r>
    </w:p>
    <w:p w:rsidR="00B003FF" w:rsidRDefault="00B003FF" w:rsidP="00B003FF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Identificación de puntos clave de control </w:t>
      </w:r>
    </w:p>
    <w:p w:rsidR="00B003FF" w:rsidRDefault="00B003FF" w:rsidP="00B003FF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Planificación de controles, ejecución e información de desvíos</w:t>
      </w:r>
    </w:p>
    <w:p w:rsidR="00B003FF" w:rsidRDefault="00B003FF" w:rsidP="00B003FF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Desarrollo de Cuadro de Mando Integral</w:t>
      </w:r>
    </w:p>
    <w:p w:rsidR="00B003FF" w:rsidRPr="00D41B1A" w:rsidRDefault="00B003FF" w:rsidP="00B003FF">
      <w:pPr>
        <w:pStyle w:val="NormalWeb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Participación activa en la definición del Plan Estratégico de Negocios y la identificación de los indicadores claves para monitorear el avance del mismo. </w:t>
      </w:r>
    </w:p>
    <w:p w:rsidR="00767FE0" w:rsidRPr="00D41B1A" w:rsidRDefault="00975857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TASSAROLI S.A.</w:t>
      </w:r>
      <w:r w:rsidR="00767FE0" w:rsidRPr="00D41B1A">
        <w:rPr>
          <w:rFonts w:ascii="Arial" w:hAnsi="Arial" w:cs="Arial"/>
          <w:sz w:val="20"/>
          <w:szCs w:val="20"/>
        </w:rPr>
        <w:t xml:space="preserve">, </w:t>
      </w:r>
      <w:r w:rsidR="00767FE0" w:rsidRPr="00D41B1A">
        <w:rPr>
          <w:rStyle w:val="alignizq"/>
          <w:rFonts w:ascii="Arial" w:hAnsi="Arial" w:cs="Arial"/>
          <w:sz w:val="20"/>
          <w:szCs w:val="20"/>
        </w:rPr>
        <w:t xml:space="preserve">Desde </w:t>
      </w:r>
      <w:r>
        <w:rPr>
          <w:rStyle w:val="alignizq"/>
          <w:rFonts w:ascii="Arial" w:hAnsi="Arial" w:cs="Arial"/>
          <w:sz w:val="20"/>
          <w:szCs w:val="20"/>
        </w:rPr>
        <w:t xml:space="preserve">11/2001 a </w:t>
      </w:r>
      <w:r w:rsidR="002449C5">
        <w:rPr>
          <w:rStyle w:val="alignizq"/>
          <w:rFonts w:ascii="Arial" w:hAnsi="Arial" w:cs="Arial"/>
          <w:sz w:val="20"/>
          <w:szCs w:val="20"/>
        </w:rPr>
        <w:t>12/2015</w:t>
      </w:r>
    </w:p>
    <w:p w:rsidR="00767FE0" w:rsidRPr="00D41B1A" w:rsidRDefault="00975857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Gerente de Administración y Finanzas</w:t>
      </w:r>
    </w:p>
    <w:p w:rsidR="00767FE0" w:rsidRPr="00D41B1A" w:rsidRDefault="00975857" w:rsidP="00767FE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Liderazgo del Sector Contable, Impositivo y Financiero de Tassaroli SA en Argentina y </w:t>
      </w:r>
      <w:r w:rsidR="00845E34">
        <w:rPr>
          <w:rFonts w:ascii="Arial" w:hAnsi="Arial" w:cs="Arial"/>
          <w:sz w:val="20"/>
          <w:szCs w:val="20"/>
        </w:rPr>
        <w:t>de sus empresas vinculadas en el exterior (EEUU, Brasil, Chile)</w:t>
      </w:r>
    </w:p>
    <w:p w:rsidR="00975857" w:rsidRDefault="00845E34" w:rsidP="00767FE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Responsable del </w:t>
      </w:r>
      <w:proofErr w:type="spellStart"/>
      <w:r>
        <w:rPr>
          <w:rFonts w:ascii="Arial" w:hAnsi="Arial" w:cs="Arial"/>
          <w:sz w:val="20"/>
          <w:szCs w:val="20"/>
        </w:rPr>
        <w:t>Area</w:t>
      </w:r>
      <w:proofErr w:type="spellEnd"/>
      <w:r>
        <w:rPr>
          <w:rFonts w:ascii="Arial" w:hAnsi="Arial" w:cs="Arial"/>
          <w:sz w:val="20"/>
          <w:szCs w:val="20"/>
        </w:rPr>
        <w:t xml:space="preserve"> de Sistemas de la Organización</w:t>
      </w:r>
      <w:r w:rsidR="001F0031">
        <w:rPr>
          <w:rFonts w:ascii="Arial" w:hAnsi="Arial" w:cs="Arial"/>
          <w:sz w:val="20"/>
          <w:szCs w:val="20"/>
        </w:rPr>
        <w:t>. Director del Proyecto Oracle E-Business Suite implementado en la empresa en el año 2008.</w:t>
      </w:r>
    </w:p>
    <w:p w:rsidR="001B17BD" w:rsidRDefault="001B17BD" w:rsidP="00767FE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Responsable de la gestión de subsidios ante el gobierno Nacional direccionados a industrias en fase de expansión productiva y/o modernización tecnológica. </w:t>
      </w:r>
    </w:p>
    <w:p w:rsidR="00845E34" w:rsidRDefault="00845E34" w:rsidP="00767FE0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Responsable de la generación de balances</w:t>
      </w:r>
      <w:r w:rsidR="001F0031">
        <w:rPr>
          <w:rFonts w:ascii="Arial" w:hAnsi="Arial" w:cs="Arial"/>
          <w:sz w:val="20"/>
          <w:szCs w:val="20"/>
        </w:rPr>
        <w:t xml:space="preserve"> mensuales y anuales</w:t>
      </w:r>
      <w:r>
        <w:rPr>
          <w:rFonts w:ascii="Arial" w:hAnsi="Arial" w:cs="Arial"/>
          <w:sz w:val="20"/>
          <w:szCs w:val="20"/>
        </w:rPr>
        <w:t xml:space="preserve"> y de todo tipo de informes útiles para la gestión financiera del Grupo Tassaroli. </w:t>
      </w:r>
    </w:p>
    <w:p w:rsidR="00845E34" w:rsidRDefault="00845E34" w:rsidP="00845E34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845E34">
        <w:rPr>
          <w:rFonts w:ascii="Arial" w:hAnsi="Arial" w:cs="Arial"/>
          <w:sz w:val="20"/>
          <w:szCs w:val="20"/>
        </w:rPr>
        <w:t>I</w:t>
      </w:r>
      <w:r w:rsidR="00767FE0" w:rsidRPr="00845E34">
        <w:rPr>
          <w:rFonts w:ascii="Arial" w:hAnsi="Arial" w:cs="Arial"/>
          <w:sz w:val="20"/>
          <w:szCs w:val="20"/>
        </w:rPr>
        <w:t xml:space="preserve">mplementación </w:t>
      </w:r>
      <w:r w:rsidRPr="00845E34">
        <w:rPr>
          <w:rFonts w:ascii="Arial" w:hAnsi="Arial" w:cs="Arial"/>
          <w:sz w:val="20"/>
          <w:szCs w:val="20"/>
        </w:rPr>
        <w:t xml:space="preserve">de las fases administrativas en los proyectos de internacionalización a los que refiere el </w:t>
      </w:r>
      <w:r w:rsidR="00767FE0" w:rsidRPr="00845E34">
        <w:rPr>
          <w:rFonts w:ascii="Arial" w:hAnsi="Arial" w:cs="Arial"/>
          <w:sz w:val="20"/>
          <w:szCs w:val="20"/>
        </w:rPr>
        <w:t xml:space="preserve">plan estratégico de </w:t>
      </w:r>
      <w:r w:rsidRPr="00845E34">
        <w:rPr>
          <w:rFonts w:ascii="Arial" w:hAnsi="Arial" w:cs="Arial"/>
          <w:sz w:val="20"/>
          <w:szCs w:val="20"/>
        </w:rPr>
        <w:t xml:space="preserve">la </w:t>
      </w:r>
      <w:proofErr w:type="spellStart"/>
      <w:r w:rsidRPr="00845E34">
        <w:rPr>
          <w:rFonts w:ascii="Arial" w:hAnsi="Arial" w:cs="Arial"/>
          <w:sz w:val="20"/>
          <w:szCs w:val="20"/>
        </w:rPr>
        <w:t>Compañia</w:t>
      </w:r>
      <w:proofErr w:type="spellEnd"/>
      <w:r w:rsidRPr="00845E34">
        <w:rPr>
          <w:rFonts w:ascii="Arial" w:hAnsi="Arial" w:cs="Arial"/>
          <w:sz w:val="20"/>
          <w:szCs w:val="20"/>
        </w:rPr>
        <w:t xml:space="preserve">, </w:t>
      </w:r>
    </w:p>
    <w:p w:rsidR="00845E34" w:rsidRDefault="00845E34" w:rsidP="00845E34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Relación con bancos y otras entidades de crédito para la gestión financiera de los proyectos de Tassaroli SA.</w:t>
      </w:r>
    </w:p>
    <w:p w:rsidR="005B1161" w:rsidRDefault="005B1161" w:rsidP="00845E34">
      <w:pPr>
        <w:pStyle w:val="NormalWeb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Liderazgo en la implementación del sistema de costeo en planta fabril</w:t>
      </w:r>
    </w:p>
    <w:p w:rsidR="005B1161" w:rsidRDefault="005B1161" w:rsidP="005B1161">
      <w:pPr>
        <w:pStyle w:val="NormalWeb"/>
        <w:ind w:left="1080"/>
        <w:rPr>
          <w:rFonts w:ascii="Arial" w:hAnsi="Arial" w:cs="Arial"/>
          <w:sz w:val="20"/>
          <w:szCs w:val="20"/>
        </w:rPr>
      </w:pPr>
    </w:p>
    <w:p w:rsidR="00845E34" w:rsidRPr="00845E34" w:rsidRDefault="00845E34" w:rsidP="00767FE0">
      <w:pPr>
        <w:pStyle w:val="NormalWeb"/>
        <w:rPr>
          <w:rFonts w:ascii="Arial" w:hAnsi="Arial" w:cs="Arial"/>
          <w:bCs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PRIDE INTERNATIONAL, 1998</w:t>
      </w:r>
    </w:p>
    <w:p w:rsidR="00845E34" w:rsidRDefault="00845E34" w:rsidP="00845E34">
      <w:pPr>
        <w:pStyle w:val="NormalWeb"/>
        <w:rPr>
          <w:rStyle w:val="Textoennegrita"/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Jefe Administrativo Departamento</w:t>
      </w:r>
      <w:r w:rsidR="001F0031">
        <w:rPr>
          <w:rStyle w:val="Textoennegrita"/>
          <w:rFonts w:ascii="Arial" w:hAnsi="Arial" w:cs="Arial"/>
          <w:sz w:val="20"/>
          <w:szCs w:val="20"/>
        </w:rPr>
        <w:t xml:space="preserve"> de Contabilidad y Proveedores – Base Mendoza</w:t>
      </w:r>
      <w:r>
        <w:rPr>
          <w:rStyle w:val="Textoennegrita"/>
          <w:rFonts w:ascii="Arial" w:hAnsi="Arial" w:cs="Arial"/>
          <w:sz w:val="20"/>
          <w:szCs w:val="20"/>
        </w:rPr>
        <w:t xml:space="preserve"> </w:t>
      </w:r>
    </w:p>
    <w:p w:rsidR="00845E34" w:rsidRDefault="00845E34" w:rsidP="00767FE0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Administración de cuentas corrientes con proveedores, bancos</w:t>
      </w:r>
    </w:p>
    <w:p w:rsidR="00845E34" w:rsidRDefault="00845E34" w:rsidP="00767FE0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Tesorería</w:t>
      </w:r>
    </w:p>
    <w:p w:rsidR="001F0031" w:rsidRDefault="001F0031" w:rsidP="00767FE0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Contabilidad</w:t>
      </w:r>
    </w:p>
    <w:p w:rsidR="00767FE0" w:rsidRDefault="001F0031" w:rsidP="001F0031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Flujo de Fondos</w:t>
      </w:r>
    </w:p>
    <w:p w:rsidR="00A660AB" w:rsidRDefault="00A660AB" w:rsidP="00A660AB">
      <w:pPr>
        <w:pStyle w:val="NormalWeb"/>
        <w:rPr>
          <w:rFonts w:ascii="Arial" w:hAnsi="Arial" w:cs="Arial"/>
          <w:sz w:val="20"/>
          <w:szCs w:val="20"/>
        </w:rPr>
      </w:pPr>
    </w:p>
    <w:p w:rsidR="001F0031" w:rsidRPr="00845E34" w:rsidRDefault="001F0031" w:rsidP="001F0031">
      <w:pPr>
        <w:pStyle w:val="NormalWeb"/>
        <w:rPr>
          <w:rFonts w:ascii="Arial" w:hAnsi="Arial" w:cs="Arial"/>
          <w:bCs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 xml:space="preserve">BANCO BUCI – CORP BANCA CHILE – Casa Central, </w:t>
      </w:r>
      <w:r w:rsidRPr="00D41B1A">
        <w:rPr>
          <w:rStyle w:val="alignizq"/>
          <w:rFonts w:ascii="Arial" w:hAnsi="Arial" w:cs="Arial"/>
          <w:sz w:val="20"/>
          <w:szCs w:val="20"/>
        </w:rPr>
        <w:t xml:space="preserve">Desde </w:t>
      </w:r>
      <w:r>
        <w:rPr>
          <w:rStyle w:val="alignizq"/>
          <w:rFonts w:ascii="Arial" w:hAnsi="Arial" w:cs="Arial"/>
          <w:sz w:val="20"/>
          <w:szCs w:val="20"/>
        </w:rPr>
        <w:t>1993 hasta 1998</w:t>
      </w:r>
    </w:p>
    <w:p w:rsidR="001F0031" w:rsidRDefault="001F0031" w:rsidP="001F0031">
      <w:pPr>
        <w:pStyle w:val="NormalWeb"/>
        <w:rPr>
          <w:rStyle w:val="Textoennegrita"/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Auditoria Interna</w:t>
      </w:r>
    </w:p>
    <w:p w:rsidR="001F0031" w:rsidRDefault="001F0031" w:rsidP="001F0031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Ejecución del Plan Anual de controles mínimos exigidos por el BCRA (Com-A.2027)</w:t>
      </w:r>
    </w:p>
    <w:p w:rsidR="001F0031" w:rsidRDefault="001F0031" w:rsidP="001F0031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Relevamiento de información y detección de desvíos en el cumplimiento de los procedimientos internos de las áreas de Inversiones, Banca Persona, Banca Empresa, Contabilidad, Tesorería y Seguridad Interna, en más de 40 filiales que el banco poseía en el país. </w:t>
      </w:r>
    </w:p>
    <w:p w:rsidR="001F0031" w:rsidRPr="00D41B1A" w:rsidRDefault="001F0031" w:rsidP="001F0031">
      <w:pPr>
        <w:pStyle w:val="NormalWeb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Redacción de Informes de Auditoría destinados a la Presidencia del Directorio </w:t>
      </w:r>
    </w:p>
    <w:p w:rsidR="001F0031" w:rsidRDefault="001F0031" w:rsidP="00767FE0">
      <w:pPr>
        <w:pStyle w:val="NormalWeb"/>
        <w:rPr>
          <w:rStyle w:val="Textoennegrita"/>
          <w:rFonts w:ascii="Arial" w:hAnsi="Arial" w:cs="Arial"/>
          <w:sz w:val="20"/>
          <w:szCs w:val="20"/>
        </w:rPr>
      </w:pPr>
    </w:p>
    <w:p w:rsidR="00767FE0" w:rsidRPr="00420174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Style w:val="Textoennegrita"/>
          <w:rFonts w:ascii="Arial" w:hAnsi="Arial" w:cs="Arial"/>
          <w:sz w:val="20"/>
          <w:szCs w:val="20"/>
        </w:rPr>
        <w:t>FORMACIÓN ACADÉ</w:t>
      </w:r>
      <w:r w:rsidRPr="00420174">
        <w:rPr>
          <w:rStyle w:val="Textoennegrita"/>
          <w:rFonts w:ascii="Arial" w:hAnsi="Arial" w:cs="Arial"/>
          <w:sz w:val="20"/>
          <w:szCs w:val="20"/>
        </w:rPr>
        <w:t>MICA</w:t>
      </w:r>
    </w:p>
    <w:p w:rsidR="00A660AB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199</w:t>
      </w:r>
      <w:r w:rsidR="00A660AB">
        <w:rPr>
          <w:rFonts w:ascii="Arial" w:hAnsi="Arial" w:cs="Arial"/>
          <w:sz w:val="20"/>
          <w:szCs w:val="20"/>
        </w:rPr>
        <w:t>9 – Egresado Facultad de Ciencias Económicas – UNC</w:t>
      </w:r>
    </w:p>
    <w:p w:rsidR="00B30E90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 w:rsidRPr="00D41B1A">
        <w:rPr>
          <w:rFonts w:ascii="Arial" w:hAnsi="Arial" w:cs="Arial"/>
          <w:sz w:val="20"/>
          <w:szCs w:val="20"/>
        </w:rPr>
        <w:t>200</w:t>
      </w:r>
      <w:r w:rsidR="00B30E90">
        <w:rPr>
          <w:rFonts w:ascii="Arial" w:hAnsi="Arial" w:cs="Arial"/>
          <w:sz w:val="20"/>
          <w:szCs w:val="20"/>
        </w:rPr>
        <w:t>5/2006</w:t>
      </w:r>
      <w:r w:rsidR="00A660AB">
        <w:rPr>
          <w:rFonts w:ascii="Arial" w:hAnsi="Arial" w:cs="Arial"/>
          <w:sz w:val="20"/>
          <w:szCs w:val="20"/>
        </w:rPr>
        <w:t xml:space="preserve"> – Posgrado Costos y Gestión </w:t>
      </w:r>
      <w:proofErr w:type="spellStart"/>
      <w:r w:rsidR="00A660AB">
        <w:rPr>
          <w:rFonts w:ascii="Arial" w:hAnsi="Arial" w:cs="Arial"/>
          <w:sz w:val="20"/>
          <w:szCs w:val="20"/>
        </w:rPr>
        <w:t>Empresaria</w:t>
      </w:r>
      <w:proofErr w:type="spellEnd"/>
      <w:r w:rsidR="00A660AB">
        <w:rPr>
          <w:rFonts w:ascii="Arial" w:hAnsi="Arial" w:cs="Arial"/>
          <w:sz w:val="20"/>
          <w:szCs w:val="20"/>
        </w:rPr>
        <w:t xml:space="preserve"> (FCE-UNC) </w:t>
      </w:r>
    </w:p>
    <w:p w:rsidR="00B30E90" w:rsidRDefault="00B30E90" w:rsidP="00767FE0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2012/</w:t>
      </w:r>
      <w:r w:rsidR="00A660AB">
        <w:rPr>
          <w:rFonts w:ascii="Arial" w:hAnsi="Arial" w:cs="Arial"/>
          <w:sz w:val="20"/>
          <w:szCs w:val="20"/>
        </w:rPr>
        <w:t xml:space="preserve">2013 – MBA (FCE-UNC) </w:t>
      </w:r>
    </w:p>
    <w:p w:rsidR="00767FE0" w:rsidRPr="00D41B1A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 w:rsidRPr="00D41B1A">
        <w:rPr>
          <w:rStyle w:val="Textoennegrita"/>
          <w:rFonts w:ascii="Arial" w:hAnsi="Arial" w:cs="Arial"/>
          <w:sz w:val="20"/>
          <w:szCs w:val="20"/>
        </w:rPr>
        <w:t>IDIOMAS</w:t>
      </w:r>
    </w:p>
    <w:p w:rsidR="00767FE0" w:rsidRPr="00D41B1A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 w:rsidRPr="00D41B1A">
        <w:rPr>
          <w:rFonts w:ascii="Arial" w:hAnsi="Arial" w:cs="Arial"/>
          <w:sz w:val="20"/>
          <w:szCs w:val="20"/>
        </w:rPr>
        <w:t xml:space="preserve">Inglés: </w:t>
      </w:r>
      <w:r>
        <w:rPr>
          <w:rFonts w:ascii="Arial" w:hAnsi="Arial" w:cs="Arial"/>
          <w:sz w:val="20"/>
          <w:szCs w:val="20"/>
        </w:rPr>
        <w:t>Avanzado</w:t>
      </w:r>
    </w:p>
    <w:p w:rsidR="00767FE0" w:rsidRPr="002449C5" w:rsidRDefault="00767FE0" w:rsidP="00767FE0">
      <w:pPr>
        <w:pStyle w:val="NormalWeb"/>
        <w:rPr>
          <w:rFonts w:ascii="Arial" w:hAnsi="Arial" w:cs="Arial"/>
          <w:sz w:val="20"/>
          <w:szCs w:val="20"/>
          <w:lang w:val="es-AR"/>
        </w:rPr>
      </w:pPr>
      <w:r w:rsidRPr="002449C5">
        <w:rPr>
          <w:rStyle w:val="Textoennegrita"/>
          <w:rFonts w:ascii="Arial" w:hAnsi="Arial" w:cs="Arial"/>
          <w:sz w:val="20"/>
          <w:szCs w:val="20"/>
          <w:lang w:val="es-AR"/>
        </w:rPr>
        <w:t>CONOCIMIENTOS INFORMÁTICOS</w:t>
      </w:r>
    </w:p>
    <w:p w:rsidR="00A660AB" w:rsidRPr="002449C5" w:rsidRDefault="00A660AB" w:rsidP="00767FE0">
      <w:pPr>
        <w:pStyle w:val="NormalWeb"/>
        <w:rPr>
          <w:rFonts w:ascii="Arial" w:hAnsi="Arial" w:cs="Arial"/>
          <w:sz w:val="20"/>
          <w:szCs w:val="20"/>
          <w:lang w:val="es-AR"/>
        </w:rPr>
      </w:pPr>
      <w:r w:rsidRPr="002449C5">
        <w:rPr>
          <w:rFonts w:ascii="Arial" w:hAnsi="Arial" w:cs="Arial"/>
          <w:sz w:val="20"/>
          <w:szCs w:val="20"/>
          <w:lang w:val="es-AR"/>
        </w:rPr>
        <w:t>Oracle E-Business Suite</w:t>
      </w:r>
    </w:p>
    <w:p w:rsidR="00767FE0" w:rsidRDefault="00A660AB" w:rsidP="00767FE0">
      <w:pPr>
        <w:pStyle w:val="NormalWeb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Office (</w:t>
      </w:r>
      <w:r w:rsidR="00767FE0" w:rsidRPr="005C05D8">
        <w:rPr>
          <w:rFonts w:ascii="Arial" w:hAnsi="Arial" w:cs="Arial"/>
          <w:sz w:val="20"/>
          <w:szCs w:val="20"/>
          <w:lang w:val="en-US"/>
        </w:rPr>
        <w:t>Windows, Word, Excel, Power Point, Access</w:t>
      </w:r>
      <w:r>
        <w:rPr>
          <w:rFonts w:ascii="Arial" w:hAnsi="Arial" w:cs="Arial"/>
          <w:sz w:val="20"/>
          <w:szCs w:val="20"/>
          <w:lang w:val="en-US"/>
        </w:rPr>
        <w:t>)</w:t>
      </w:r>
    </w:p>
    <w:p w:rsidR="00F73A78" w:rsidRPr="00F73A78" w:rsidRDefault="00F73A78" w:rsidP="00767FE0">
      <w:pPr>
        <w:pStyle w:val="NormalWeb"/>
        <w:rPr>
          <w:rFonts w:ascii="Arial" w:hAnsi="Arial" w:cs="Arial"/>
          <w:sz w:val="20"/>
          <w:szCs w:val="20"/>
          <w:lang w:val="es-AR"/>
        </w:rPr>
      </w:pPr>
      <w:r w:rsidRPr="00F73A78">
        <w:rPr>
          <w:rFonts w:ascii="Arial" w:hAnsi="Arial" w:cs="Arial"/>
          <w:sz w:val="20"/>
          <w:szCs w:val="20"/>
          <w:lang w:val="es-AR"/>
        </w:rPr>
        <w:t xml:space="preserve">Tango Gestión (configuración del </w:t>
      </w:r>
      <w:proofErr w:type="spellStart"/>
      <w:r w:rsidRPr="00F73A78">
        <w:rPr>
          <w:rFonts w:ascii="Arial" w:hAnsi="Arial" w:cs="Arial"/>
          <w:sz w:val="20"/>
          <w:szCs w:val="20"/>
          <w:lang w:val="es-AR"/>
        </w:rPr>
        <w:t>soft</w:t>
      </w:r>
      <w:proofErr w:type="spellEnd"/>
      <w:r w:rsidRPr="00F73A78">
        <w:rPr>
          <w:rFonts w:ascii="Arial" w:hAnsi="Arial" w:cs="Arial"/>
          <w:sz w:val="20"/>
          <w:szCs w:val="20"/>
          <w:lang w:val="es-AR"/>
        </w:rPr>
        <w:t xml:space="preserve"> en pymes de Mendoza)</w:t>
      </w:r>
    </w:p>
    <w:p w:rsidR="00767FE0" w:rsidRPr="00F73A78" w:rsidRDefault="00767FE0" w:rsidP="00767FE0">
      <w:pPr>
        <w:pStyle w:val="NormalWeb"/>
        <w:pBdr>
          <w:bottom w:val="single" w:sz="4" w:space="1" w:color="auto"/>
        </w:pBdr>
        <w:rPr>
          <w:rFonts w:ascii="Arial" w:hAnsi="Arial" w:cs="Arial"/>
          <w:sz w:val="20"/>
          <w:szCs w:val="20"/>
          <w:lang w:val="es-AR"/>
        </w:rPr>
      </w:pPr>
    </w:p>
    <w:p w:rsidR="00F73A78" w:rsidRDefault="00F73A78" w:rsidP="00767FE0">
      <w:pPr>
        <w:pStyle w:val="NormalWeb"/>
        <w:rPr>
          <w:rStyle w:val="Textoennegrita"/>
          <w:rFonts w:ascii="Arial" w:hAnsi="Arial" w:cs="Arial"/>
          <w:sz w:val="20"/>
          <w:szCs w:val="20"/>
        </w:rPr>
      </w:pPr>
    </w:p>
    <w:p w:rsidR="00F73A78" w:rsidRDefault="00F73A78" w:rsidP="00767FE0">
      <w:pPr>
        <w:pStyle w:val="NormalWeb"/>
        <w:rPr>
          <w:rStyle w:val="Textoennegrita"/>
          <w:rFonts w:ascii="Arial" w:hAnsi="Arial" w:cs="Arial"/>
          <w:sz w:val="20"/>
          <w:szCs w:val="20"/>
        </w:rPr>
      </w:pPr>
    </w:p>
    <w:p w:rsidR="00767FE0" w:rsidRPr="00D41B1A" w:rsidRDefault="00767FE0" w:rsidP="00767FE0">
      <w:pPr>
        <w:pStyle w:val="NormalWeb"/>
        <w:rPr>
          <w:rFonts w:ascii="Arial" w:hAnsi="Arial" w:cs="Arial"/>
          <w:sz w:val="20"/>
          <w:szCs w:val="20"/>
        </w:rPr>
      </w:pPr>
      <w:r w:rsidRPr="00D41B1A">
        <w:rPr>
          <w:rStyle w:val="Textoennegrita"/>
          <w:rFonts w:ascii="Arial" w:hAnsi="Arial" w:cs="Arial"/>
          <w:sz w:val="20"/>
          <w:szCs w:val="20"/>
        </w:rPr>
        <w:lastRenderedPageBreak/>
        <w:t>CURSOS PROFESIONALES</w:t>
      </w:r>
    </w:p>
    <w:p w:rsidR="00767FE0" w:rsidRDefault="00A660AB" w:rsidP="00A660AB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Cálculo financiero en Excel – Posgrado </w:t>
      </w:r>
      <w:r w:rsidR="00B30E90">
        <w:rPr>
          <w:rFonts w:ascii="Arial" w:hAnsi="Arial" w:cs="Arial"/>
          <w:sz w:val="20"/>
          <w:szCs w:val="20"/>
        </w:rPr>
        <w:t>FCE (</w:t>
      </w:r>
      <w:r>
        <w:rPr>
          <w:rFonts w:ascii="Arial" w:hAnsi="Arial" w:cs="Arial"/>
          <w:sz w:val="20"/>
          <w:szCs w:val="20"/>
        </w:rPr>
        <w:t>UNC</w:t>
      </w:r>
      <w:r w:rsidR="00B30E90">
        <w:rPr>
          <w:rFonts w:ascii="Arial" w:hAnsi="Arial" w:cs="Arial"/>
          <w:sz w:val="20"/>
          <w:szCs w:val="20"/>
        </w:rPr>
        <w:t>)</w:t>
      </w:r>
    </w:p>
    <w:p w:rsidR="00A660AB" w:rsidRDefault="00A660AB" w:rsidP="00A660AB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Auditoria Normas ISO 9000 – año 2009</w:t>
      </w:r>
    </w:p>
    <w:p w:rsidR="000F37DF" w:rsidRDefault="00B30E90" w:rsidP="000068BC">
      <w:pPr>
        <w:pStyle w:val="NormalWeb"/>
      </w:pPr>
      <w:r>
        <w:rPr>
          <w:rFonts w:ascii="Arial" w:hAnsi="Arial" w:cs="Arial"/>
          <w:sz w:val="20"/>
          <w:szCs w:val="20"/>
        </w:rPr>
        <w:t>Tablero de Comando – FCE (UNC)</w:t>
      </w:r>
    </w:p>
    <w:sectPr w:rsidR="000F37DF" w:rsidSect="00EE38F3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167" w:rsidRDefault="00A55167">
      <w:pPr>
        <w:spacing w:after="0" w:line="240" w:lineRule="auto"/>
      </w:pPr>
      <w:r>
        <w:separator/>
      </w:r>
    </w:p>
  </w:endnote>
  <w:endnote w:type="continuationSeparator" w:id="0">
    <w:p w:rsidR="00A55167" w:rsidRDefault="00A55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167" w:rsidRDefault="00A55167">
      <w:pPr>
        <w:spacing w:after="0" w:line="240" w:lineRule="auto"/>
      </w:pPr>
      <w:r>
        <w:separator/>
      </w:r>
    </w:p>
  </w:footnote>
  <w:footnote w:type="continuationSeparator" w:id="0">
    <w:p w:rsidR="00A55167" w:rsidRDefault="00A55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13558"/>
    <w:multiLevelType w:val="hybridMultilevel"/>
    <w:tmpl w:val="7E96E44C"/>
    <w:lvl w:ilvl="0" w:tplc="092AE84C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EA0521F"/>
    <w:multiLevelType w:val="hybridMultilevel"/>
    <w:tmpl w:val="C70E0704"/>
    <w:lvl w:ilvl="0" w:tplc="74288C3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C412AB"/>
    <w:multiLevelType w:val="hybridMultilevel"/>
    <w:tmpl w:val="DCA8B646"/>
    <w:lvl w:ilvl="0" w:tplc="092AE84C">
      <w:numFmt w:val="bullet"/>
      <w:lvlText w:val="•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57"/>
    <w:rsid w:val="000068BC"/>
    <w:rsid w:val="000F5652"/>
    <w:rsid w:val="00156E98"/>
    <w:rsid w:val="001B17BD"/>
    <w:rsid w:val="001C574B"/>
    <w:rsid w:val="001F0031"/>
    <w:rsid w:val="002449C5"/>
    <w:rsid w:val="003849FA"/>
    <w:rsid w:val="005723F1"/>
    <w:rsid w:val="005B1161"/>
    <w:rsid w:val="005E419E"/>
    <w:rsid w:val="007210D7"/>
    <w:rsid w:val="00767FE0"/>
    <w:rsid w:val="007F563B"/>
    <w:rsid w:val="00845E34"/>
    <w:rsid w:val="00847291"/>
    <w:rsid w:val="008710CD"/>
    <w:rsid w:val="00975857"/>
    <w:rsid w:val="00A55167"/>
    <w:rsid w:val="00A660AB"/>
    <w:rsid w:val="00B003FF"/>
    <w:rsid w:val="00B30E90"/>
    <w:rsid w:val="00BD4657"/>
    <w:rsid w:val="00CE0BE5"/>
    <w:rsid w:val="00D251BF"/>
    <w:rsid w:val="00D3076F"/>
    <w:rsid w:val="00F035C2"/>
    <w:rsid w:val="00F7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F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67FE0"/>
    <w:rPr>
      <w:b/>
      <w:bCs/>
    </w:rPr>
  </w:style>
  <w:style w:type="character" w:customStyle="1" w:styleId="alignizq">
    <w:name w:val="alignizq"/>
    <w:basedOn w:val="Fuentedeprrafopredeter"/>
    <w:rsid w:val="00767FE0"/>
  </w:style>
  <w:style w:type="paragraph" w:styleId="Encabezado">
    <w:name w:val="header"/>
    <w:basedOn w:val="Normal"/>
    <w:link w:val="EncabezadoCar"/>
    <w:uiPriority w:val="99"/>
    <w:unhideWhenUsed/>
    <w:rsid w:val="0076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7FE0"/>
  </w:style>
  <w:style w:type="paragraph" w:styleId="Piedepgina">
    <w:name w:val="footer"/>
    <w:basedOn w:val="Normal"/>
    <w:link w:val="PiedepginaCar"/>
    <w:uiPriority w:val="99"/>
    <w:unhideWhenUsed/>
    <w:rsid w:val="0076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FE0"/>
  </w:style>
  <w:style w:type="paragraph" w:styleId="Textodeglobo">
    <w:name w:val="Balloon Text"/>
    <w:basedOn w:val="Normal"/>
    <w:link w:val="TextodegloboCar"/>
    <w:uiPriority w:val="99"/>
    <w:semiHidden/>
    <w:unhideWhenUsed/>
    <w:rsid w:val="00767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FE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758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F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7F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767FE0"/>
    <w:rPr>
      <w:b/>
      <w:bCs/>
    </w:rPr>
  </w:style>
  <w:style w:type="character" w:customStyle="1" w:styleId="alignizq">
    <w:name w:val="alignizq"/>
    <w:basedOn w:val="Fuentedeprrafopredeter"/>
    <w:rsid w:val="00767FE0"/>
  </w:style>
  <w:style w:type="paragraph" w:styleId="Encabezado">
    <w:name w:val="header"/>
    <w:basedOn w:val="Normal"/>
    <w:link w:val="EncabezadoCar"/>
    <w:uiPriority w:val="99"/>
    <w:unhideWhenUsed/>
    <w:rsid w:val="0076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7FE0"/>
  </w:style>
  <w:style w:type="paragraph" w:styleId="Piedepgina">
    <w:name w:val="footer"/>
    <w:basedOn w:val="Normal"/>
    <w:link w:val="PiedepginaCar"/>
    <w:uiPriority w:val="99"/>
    <w:unhideWhenUsed/>
    <w:rsid w:val="00767F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67FE0"/>
  </w:style>
  <w:style w:type="paragraph" w:styleId="Textodeglobo">
    <w:name w:val="Balloon Text"/>
    <w:basedOn w:val="Normal"/>
    <w:link w:val="TextodegloboCar"/>
    <w:uiPriority w:val="99"/>
    <w:semiHidden/>
    <w:unhideWhenUsed/>
    <w:rsid w:val="00767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FE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9758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daniel.piastrellini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\AppData\Roaming\Microsoft\Plantillas\Trabajando.com%20-%20Modelo%20de%20CV%20cronologi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CE8E451-F9E1-4249-9F4D-11986BE9E0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Trabajando.com - Modelo de CV cronologico.dotx</Template>
  <TotalTime>0</TotalTime>
  <Pages>3</Pages>
  <Words>452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Trabajando.com - Modelo de CV cronologico</vt:lpstr>
    </vt:vector>
  </TitlesOfParts>
  <Company>Tassaroli S.A.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Trabajando.com - Modelo de CV cronologico</dc:title>
  <dc:creator>Daniel Piastrellini</dc:creator>
  <cp:lastModifiedBy>Daniel</cp:lastModifiedBy>
  <cp:revision>2</cp:revision>
  <dcterms:created xsi:type="dcterms:W3CDTF">2020-06-18T19:09:00Z</dcterms:created>
  <dcterms:modified xsi:type="dcterms:W3CDTF">2020-06-18T19:09:00Z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TC027381429991</vt:lpwstr>
  </property>
</Properties>
</file>