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rFonts w:ascii="Palatino Linotype" w:cs="Palatino Linotype" w:eastAsia="Palatino Linotype" w:hAnsi="Palatino Linotype"/>
          <w:b w:val="1"/>
          <w:sz w:val="36"/>
          <w:szCs w:val="36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6"/>
          <w:szCs w:val="36"/>
          <w:rtl w:val="0"/>
        </w:rPr>
        <w:t xml:space="preserve">CURRÍCULUM VITAE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342900</wp:posOffset>
                </wp:positionH>
                <wp:positionV relativeFrom="paragraph">
                  <wp:posOffset>128270</wp:posOffset>
                </wp:positionV>
                <wp:extent cx="4914900" cy="800100"/>
                <wp:effectExtent b="24130" l="22860" r="24765" t="2349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dbl"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38" w:rsidDel="00000000" w:rsidP="009D2938" w:rsidRDefault="009D2938" w:rsidRPr="00701915">
                            <w:pPr>
                              <w:spacing w:line="360" w:lineRule="auto"/>
                              <w:jc w:val="center"/>
                              <w:rPr>
                                <w:rFonts w:ascii="Palatino Linotype" w:hAnsi="Palatino Linotype"/>
                                <w:b w:val="1"/>
                                <w:i w:val="1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rFonts w:ascii="Palatino Linotype" w:hAnsi="Palatino Linotype"/>
                                <w:b w:val="1"/>
                                <w:color w:val="008000"/>
                                <w:sz w:val="32"/>
                                <w:szCs w:val="32"/>
                              </w:rPr>
                              <w:t>Melina Anabel Giménez</w:t>
                            </w:r>
                          </w:p>
                          <w:p w:rsidR="009D2938" w:rsidDel="00000000" w:rsidP="009D2938" w:rsidRDefault="009D2938" w:rsidRPr="0070191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342900</wp:posOffset>
                </wp:positionH>
                <wp:positionV relativeFrom="paragraph">
                  <wp:posOffset>128270</wp:posOffset>
                </wp:positionV>
                <wp:extent cx="4962525" cy="847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DATOS PERSONALES</w:t>
      </w:r>
    </w:p>
    <w:p w:rsidR="00000000" w:rsidDel="00000000" w:rsidP="00000000" w:rsidRDefault="00000000" w:rsidRPr="00000000" w14:paraId="0000001B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Apellido y Nombre:</w:t>
      </w:r>
      <w:r w:rsidDel="00000000" w:rsidR="00000000" w:rsidRPr="00000000">
        <w:rPr>
          <w:rtl w:val="0"/>
        </w:rPr>
        <w:t xml:space="preserve"> Giménez Melina Anabel</w:t>
      </w:r>
    </w:p>
    <w:p w:rsidR="00000000" w:rsidDel="00000000" w:rsidP="00000000" w:rsidRDefault="00000000" w:rsidRPr="00000000" w14:paraId="0000001D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D.N.I:</w:t>
      </w:r>
      <w:r w:rsidDel="00000000" w:rsidR="00000000" w:rsidRPr="00000000">
        <w:rPr>
          <w:rtl w:val="0"/>
        </w:rPr>
        <w:t xml:space="preserve"> 33.565.774</w:t>
      </w:r>
    </w:p>
    <w:p w:rsidR="00000000" w:rsidDel="00000000" w:rsidP="00000000" w:rsidRDefault="00000000" w:rsidRPr="00000000" w14:paraId="0000001E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Edad:</w:t>
      </w:r>
      <w:r w:rsidDel="00000000" w:rsidR="00000000" w:rsidRPr="00000000">
        <w:rPr>
          <w:rtl w:val="0"/>
        </w:rPr>
        <w:t xml:space="preserve"> 30 Años</w:t>
      </w:r>
    </w:p>
    <w:p w:rsidR="00000000" w:rsidDel="00000000" w:rsidP="00000000" w:rsidRDefault="00000000" w:rsidRPr="00000000" w14:paraId="0000001F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Nacionalidad:</w:t>
      </w:r>
      <w:r w:rsidDel="00000000" w:rsidR="00000000" w:rsidRPr="00000000">
        <w:rPr>
          <w:rtl w:val="0"/>
        </w:rPr>
        <w:t xml:space="preserve"> argentina</w:t>
      </w:r>
    </w:p>
    <w:p w:rsidR="00000000" w:rsidDel="00000000" w:rsidP="00000000" w:rsidRDefault="00000000" w:rsidRPr="00000000" w14:paraId="00000020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Estado Civil:</w:t>
      </w:r>
      <w:r w:rsidDel="00000000" w:rsidR="00000000" w:rsidRPr="00000000">
        <w:rPr>
          <w:rtl w:val="0"/>
        </w:rPr>
        <w:t xml:space="preserve"> soltera</w:t>
      </w:r>
    </w:p>
    <w:p w:rsidR="00000000" w:rsidDel="00000000" w:rsidP="00000000" w:rsidRDefault="00000000" w:rsidRPr="00000000" w14:paraId="00000021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Domicilio:</w:t>
      </w:r>
      <w:r w:rsidDel="00000000" w:rsidR="00000000" w:rsidRPr="00000000">
        <w:rPr>
          <w:rtl w:val="0"/>
        </w:rPr>
        <w:t xml:space="preserve"> pasaje Federico García Lorca 722</w:t>
      </w:r>
    </w:p>
    <w:p w:rsidR="00000000" w:rsidDel="00000000" w:rsidP="00000000" w:rsidRDefault="00000000" w:rsidRPr="00000000" w14:paraId="00000022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2604564499/ 2604006030</w:t>
      </w:r>
    </w:p>
    <w:p w:rsidR="00000000" w:rsidDel="00000000" w:rsidP="00000000" w:rsidRDefault="00000000" w:rsidRPr="00000000" w14:paraId="00000023">
      <w:pPr>
        <w:spacing w:line="360" w:lineRule="auto"/>
        <w:contextualSpacing w:val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melina_anabel2014@hotmail.com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FORMACIÓN ACADÉMICA</w:t>
      </w:r>
    </w:p>
    <w:p w:rsidR="00000000" w:rsidDel="00000000" w:rsidP="00000000" w:rsidRDefault="00000000" w:rsidRPr="00000000" w14:paraId="00000026">
      <w:pPr>
        <w:spacing w:line="360" w:lineRule="auto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360" w:hanging="20"/>
        <w:contextualSpacing w:val="0"/>
        <w:jc w:val="both"/>
        <w:rPr>
          <w:b w:val="1"/>
        </w:rPr>
      </w:pPr>
      <w:r w:rsidDel="00000000" w:rsidR="00000000" w:rsidRPr="00000000">
        <w:rPr>
          <w:i w:val="1"/>
          <w:u w:val="single"/>
          <w:rtl w:val="0"/>
        </w:rPr>
        <w:t xml:space="preserve">Titulo Secundario: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“Perito mercantil con orientación contable”</w:t>
      </w:r>
    </w:p>
    <w:p w:rsidR="00000000" w:rsidDel="00000000" w:rsidP="00000000" w:rsidRDefault="00000000" w:rsidRPr="00000000" w14:paraId="00000028">
      <w:pPr>
        <w:spacing w:line="360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i w:val="1"/>
          <w:u w:val="single"/>
          <w:rtl w:val="0"/>
        </w:rPr>
        <w:t xml:space="preserve">Otorgado por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Esc. República del Perú</w:t>
      </w:r>
    </w:p>
    <w:p w:rsidR="00000000" w:rsidDel="00000000" w:rsidP="00000000" w:rsidRDefault="00000000" w:rsidRPr="00000000" w14:paraId="00000029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contextualSpacing w:val="0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EXPERIENCIA LABORAL RELACIONADA:</w:t>
      </w:r>
    </w:p>
    <w:p w:rsidR="00000000" w:rsidDel="00000000" w:rsidP="00000000" w:rsidRDefault="00000000" w:rsidRPr="00000000" w14:paraId="0000002B">
      <w:pPr>
        <w:spacing w:line="360" w:lineRule="auto"/>
        <w:contextualSpacing w:val="0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2001-2006 Desempeñé las tareas de atención al público en panadería “Bon jour”</w:t>
      </w:r>
    </w:p>
    <w:p w:rsidR="00000000" w:rsidDel="00000000" w:rsidP="00000000" w:rsidRDefault="00000000" w:rsidRPr="00000000" w14:paraId="0000002D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2006-2011 Desempeñé las tareas de atención al público y manejo de caja en la tienda “Viviana Modas”. Ubicada en calle Belgrano 58 de General Alvear. Referencias al teléfono (2625) 424385.</w:t>
      </w:r>
    </w:p>
    <w:p w:rsidR="00000000" w:rsidDel="00000000" w:rsidP="00000000" w:rsidRDefault="00000000" w:rsidRPr="00000000" w14:paraId="0000002E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2011-2012 Desempeñé las tareas de atención al público y reposición de góndolas en el local de “Belber shop” en  de General Alvear.</w:t>
      </w:r>
    </w:p>
    <w:p w:rsidR="00000000" w:rsidDel="00000000" w:rsidP="00000000" w:rsidRDefault="00000000" w:rsidRPr="00000000" w14:paraId="0000002F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2015 Desempeñé las tareas de atención al público en el mes de diciembre por las fiestas en tienda SMS  de la calle Irigoyen de San Rafael Mendoza.</w:t>
      </w:r>
    </w:p>
    <w:p w:rsidR="00000000" w:rsidDel="00000000" w:rsidP="00000000" w:rsidRDefault="00000000" w:rsidRPr="00000000" w14:paraId="00000030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2017-2018 Desempeñe las tareas atención al publico y caja con el sistema Lynce. En la tienda Blue Jeans de la calle Pelegrini 72 San Rafael Mendoza.  Poseo carta de recomendaciones.  </w:t>
      </w:r>
    </w:p>
    <w:p w:rsidR="00000000" w:rsidDel="00000000" w:rsidP="00000000" w:rsidRDefault="00000000" w:rsidRPr="00000000" w14:paraId="00000031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alatino Linotyp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293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9D293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mailto:melina_anabel2014@hot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